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61" w:rsidRDefault="00C96C61" w:rsidP="00C96C61">
      <w:pPr>
        <w:tabs>
          <w:tab w:val="left" w:pos="540"/>
          <w:tab w:val="left" w:pos="1080"/>
          <w:tab w:val="left" w:pos="1620"/>
          <w:tab w:val="left" w:pos="2160"/>
        </w:tabs>
        <w:jc w:val="center"/>
        <w:rPr>
          <w:sz w:val="24"/>
        </w:rPr>
      </w:pPr>
      <w:r>
        <w:rPr>
          <w:sz w:val="24"/>
        </w:rPr>
        <w:t>Stark Metropolitan Housing Authority</w:t>
      </w:r>
    </w:p>
    <w:p w:rsidR="00C96C61" w:rsidRDefault="00C96C61" w:rsidP="00C96C61">
      <w:pPr>
        <w:tabs>
          <w:tab w:val="left" w:pos="540"/>
          <w:tab w:val="left" w:pos="1080"/>
          <w:tab w:val="left" w:pos="1620"/>
          <w:tab w:val="left" w:pos="2160"/>
        </w:tabs>
        <w:jc w:val="center"/>
        <w:rPr>
          <w:sz w:val="24"/>
        </w:rPr>
      </w:pPr>
      <w:r>
        <w:rPr>
          <w:sz w:val="24"/>
        </w:rPr>
        <w:t>Waiting List Information</w:t>
      </w:r>
    </w:p>
    <w:p w:rsidR="00C96C61" w:rsidRDefault="00C96C61" w:rsidP="00C96C61">
      <w:pPr>
        <w:tabs>
          <w:tab w:val="left" w:pos="540"/>
          <w:tab w:val="left" w:pos="1080"/>
          <w:tab w:val="left" w:pos="1620"/>
          <w:tab w:val="left" w:pos="2160"/>
        </w:tabs>
        <w:rPr>
          <w:sz w:val="24"/>
        </w:rPr>
      </w:pPr>
    </w:p>
    <w:p w:rsidR="00C96C61" w:rsidRDefault="00C96C61" w:rsidP="00C96C61">
      <w:pPr>
        <w:tabs>
          <w:tab w:val="left" w:pos="540"/>
          <w:tab w:val="left" w:pos="1080"/>
          <w:tab w:val="left" w:pos="1620"/>
          <w:tab w:val="left" w:pos="2160"/>
        </w:tabs>
        <w:rPr>
          <w:sz w:val="24"/>
        </w:rPr>
      </w:pPr>
      <w:r w:rsidRPr="002D59C1">
        <w:rPr>
          <w:sz w:val="24"/>
        </w:rPr>
        <w:t>SMHA utilize</w:t>
      </w:r>
      <w:r>
        <w:rPr>
          <w:sz w:val="24"/>
        </w:rPr>
        <w:t>s</w:t>
      </w:r>
      <w:r w:rsidRPr="002D59C1">
        <w:rPr>
          <w:sz w:val="24"/>
        </w:rPr>
        <w:t xml:space="preserve"> semi-jurisdictional wide waiting list</w:t>
      </w:r>
      <w:r>
        <w:rPr>
          <w:sz w:val="24"/>
        </w:rPr>
        <w:t>s</w:t>
      </w:r>
      <w:r w:rsidRPr="002D59C1">
        <w:rPr>
          <w:sz w:val="24"/>
        </w:rPr>
        <w:t xml:space="preserve"> to better manage vacancy rates </w:t>
      </w:r>
      <w:r>
        <w:rPr>
          <w:sz w:val="24"/>
        </w:rPr>
        <w:t>and to assist applicants in selecting waiting lists that are geographically preferable to their needs.  SMHA</w:t>
      </w:r>
      <w:r w:rsidRPr="002D59C1">
        <w:rPr>
          <w:sz w:val="24"/>
        </w:rPr>
        <w:t xml:space="preserve"> </w:t>
      </w:r>
      <w:r w:rsidRPr="002D59C1">
        <w:rPr>
          <w:sz w:val="24"/>
        </w:rPr>
        <w:t>employs</w:t>
      </w:r>
      <w:r w:rsidRPr="002D59C1">
        <w:rPr>
          <w:sz w:val="24"/>
        </w:rPr>
        <w:t xml:space="preserve"> seven (7) waiting lists broken down by location throughout the SMHA jurisdiction.  </w:t>
      </w:r>
    </w:p>
    <w:p w:rsidR="00C96C61" w:rsidRDefault="00C96C61" w:rsidP="00C96C61">
      <w:pPr>
        <w:tabs>
          <w:tab w:val="left" w:pos="540"/>
          <w:tab w:val="left" w:pos="1080"/>
          <w:tab w:val="left" w:pos="1620"/>
          <w:tab w:val="left" w:pos="2160"/>
        </w:tabs>
        <w:rPr>
          <w:sz w:val="24"/>
        </w:rPr>
      </w:pPr>
    </w:p>
    <w:p w:rsidR="00C96C61" w:rsidRDefault="00C96C61" w:rsidP="00C96C61">
      <w:pPr>
        <w:tabs>
          <w:tab w:val="left" w:pos="540"/>
          <w:tab w:val="left" w:pos="1080"/>
          <w:tab w:val="left" w:pos="1620"/>
          <w:tab w:val="left" w:pos="2160"/>
        </w:tabs>
        <w:rPr>
          <w:sz w:val="24"/>
        </w:rPr>
      </w:pPr>
      <w:r>
        <w:rPr>
          <w:sz w:val="24"/>
        </w:rPr>
        <w:t>Applicants may choose to be on one waiting list or they can select to be on multiple waiting lists to assist them with their housing needs.  People applying for housing with SMHA who do not select a specific waiting list at the time of their application submittal will be automatically placed on all seven of the SMHA waiting lists.</w:t>
      </w:r>
    </w:p>
    <w:p w:rsidR="00C96C61" w:rsidRDefault="00C96C61" w:rsidP="00C96C61">
      <w:pPr>
        <w:tabs>
          <w:tab w:val="left" w:pos="540"/>
          <w:tab w:val="left" w:pos="1080"/>
          <w:tab w:val="left" w:pos="1620"/>
          <w:tab w:val="left" w:pos="2160"/>
        </w:tabs>
        <w:rPr>
          <w:sz w:val="24"/>
        </w:rPr>
      </w:pPr>
    </w:p>
    <w:p w:rsidR="00C96C61" w:rsidRPr="002D59C1" w:rsidRDefault="00C96C61" w:rsidP="00C96C61">
      <w:pPr>
        <w:tabs>
          <w:tab w:val="left" w:pos="540"/>
          <w:tab w:val="left" w:pos="1080"/>
          <w:tab w:val="left" w:pos="1620"/>
          <w:tab w:val="left" w:pos="2160"/>
        </w:tabs>
        <w:rPr>
          <w:sz w:val="24"/>
        </w:rPr>
      </w:pPr>
      <w:r w:rsidRPr="002D59C1">
        <w:rPr>
          <w:sz w:val="24"/>
        </w:rPr>
        <w:t xml:space="preserve">The jurisdictional waiting lists </w:t>
      </w:r>
      <w:r>
        <w:rPr>
          <w:sz w:val="24"/>
        </w:rPr>
        <w:t>are</w:t>
      </w:r>
      <w:r w:rsidRPr="002D59C1">
        <w:rPr>
          <w:sz w:val="24"/>
        </w:rPr>
        <w:t xml:space="preserve"> as follows:</w:t>
      </w:r>
    </w:p>
    <w:p w:rsidR="00C96C61" w:rsidRPr="002D59C1" w:rsidRDefault="00C96C61" w:rsidP="00C96C61">
      <w:pPr>
        <w:tabs>
          <w:tab w:val="left" w:pos="540"/>
          <w:tab w:val="left" w:pos="1080"/>
          <w:tab w:val="left" w:pos="1620"/>
          <w:tab w:val="left" w:pos="2160"/>
        </w:tabs>
        <w:rPr>
          <w:sz w:val="24"/>
        </w:rPr>
      </w:pPr>
    </w:p>
    <w:p w:rsidR="00C96C61" w:rsidRPr="002D59C1" w:rsidRDefault="00C96C61" w:rsidP="00C96C61">
      <w:pPr>
        <w:tabs>
          <w:tab w:val="left" w:pos="540"/>
          <w:tab w:val="left" w:pos="1080"/>
          <w:tab w:val="left" w:pos="1620"/>
          <w:tab w:val="left" w:pos="2160"/>
        </w:tabs>
        <w:rPr>
          <w:sz w:val="24"/>
        </w:rPr>
      </w:pPr>
      <w:r w:rsidRPr="002D59C1">
        <w:rPr>
          <w:b/>
          <w:sz w:val="24"/>
        </w:rPr>
        <w:t>Alliance Area</w:t>
      </w:r>
      <w:r w:rsidRPr="002D59C1">
        <w:rPr>
          <w:sz w:val="24"/>
        </w:rPr>
        <w:t>: SMHA properties included in this wait list</w:t>
      </w:r>
      <w:r>
        <w:rPr>
          <w:sz w:val="24"/>
        </w:rPr>
        <w:t xml:space="preserve"> are Hart Apartme</w:t>
      </w:r>
      <w:r w:rsidRPr="002D59C1">
        <w:rPr>
          <w:sz w:val="24"/>
        </w:rPr>
        <w:t>nts, Pike Ave.                                    Homes, Mahoning Ave. Homes, Garfield Ave. Homes, and scattered sites</w:t>
      </w:r>
    </w:p>
    <w:p w:rsidR="00C96C61" w:rsidRPr="002D59C1" w:rsidRDefault="00C96C61" w:rsidP="00C96C61">
      <w:pPr>
        <w:tabs>
          <w:tab w:val="left" w:pos="540"/>
          <w:tab w:val="left" w:pos="1080"/>
          <w:tab w:val="left" w:pos="1620"/>
          <w:tab w:val="left" w:pos="2160"/>
        </w:tabs>
        <w:rPr>
          <w:sz w:val="24"/>
        </w:rPr>
      </w:pPr>
      <w:r w:rsidRPr="002D59C1">
        <w:rPr>
          <w:b/>
          <w:sz w:val="24"/>
        </w:rPr>
        <w:t>Massillon Area</w:t>
      </w:r>
      <w:r w:rsidRPr="002D59C1">
        <w:rPr>
          <w:sz w:val="24"/>
        </w:rPr>
        <w:t xml:space="preserve">: SMHA properties included in this waiting list are Willow Homes, </w:t>
      </w:r>
      <w:proofErr w:type="spellStart"/>
      <w:r w:rsidRPr="002D59C1">
        <w:rPr>
          <w:sz w:val="24"/>
        </w:rPr>
        <w:t>Witmer</w:t>
      </w:r>
      <w:proofErr w:type="spellEnd"/>
      <w:r w:rsidRPr="002D59C1">
        <w:rPr>
          <w:sz w:val="24"/>
        </w:rPr>
        <w:t xml:space="preserve">                                  Arms, Franklin Homes, Lincoln Apartments, Underhill Gardens, </w:t>
      </w:r>
      <w:proofErr w:type="spellStart"/>
      <w:r w:rsidRPr="002D59C1">
        <w:rPr>
          <w:sz w:val="24"/>
        </w:rPr>
        <w:t>Ledgewood</w:t>
      </w:r>
      <w:proofErr w:type="spellEnd"/>
      <w:r w:rsidRPr="002D59C1">
        <w:rPr>
          <w:sz w:val="24"/>
        </w:rPr>
        <w:t xml:space="preserve">                                Blvd Apartments and scattered sites</w:t>
      </w:r>
    </w:p>
    <w:p w:rsidR="00C96C61" w:rsidRPr="002D59C1" w:rsidRDefault="00C96C61" w:rsidP="00C96C61">
      <w:pPr>
        <w:tabs>
          <w:tab w:val="left" w:pos="540"/>
          <w:tab w:val="left" w:pos="1080"/>
          <w:tab w:val="left" w:pos="1620"/>
          <w:tab w:val="left" w:pos="2160"/>
        </w:tabs>
        <w:rPr>
          <w:sz w:val="24"/>
        </w:rPr>
      </w:pPr>
      <w:r w:rsidRPr="002D59C1">
        <w:rPr>
          <w:b/>
          <w:sz w:val="24"/>
        </w:rPr>
        <w:t>SW Canton Area</w:t>
      </w:r>
      <w:r w:rsidRPr="002D59C1">
        <w:rPr>
          <w:sz w:val="24"/>
        </w:rPr>
        <w:t>: SMHA properties included in this waiting list are Linwood Acres, McKinley                            Park Apartments and scattered sites.</w:t>
      </w:r>
    </w:p>
    <w:p w:rsidR="00C96C61" w:rsidRPr="002D59C1" w:rsidRDefault="00C96C61" w:rsidP="00C96C61">
      <w:pPr>
        <w:tabs>
          <w:tab w:val="left" w:pos="540"/>
          <w:tab w:val="left" w:pos="1080"/>
          <w:tab w:val="left" w:pos="1620"/>
          <w:tab w:val="left" w:pos="2160"/>
        </w:tabs>
        <w:rPr>
          <w:sz w:val="24"/>
        </w:rPr>
      </w:pPr>
      <w:r w:rsidRPr="002D59C1">
        <w:rPr>
          <w:b/>
          <w:sz w:val="24"/>
        </w:rPr>
        <w:t>NW Canton Area</w:t>
      </w:r>
      <w:r w:rsidRPr="002D59C1">
        <w:rPr>
          <w:sz w:val="24"/>
        </w:rPr>
        <w:t xml:space="preserve">: SMHA properties included in this waiting list are Neal Court Apartments,                               Cherrie Turner Towers, </w:t>
      </w:r>
      <w:proofErr w:type="spellStart"/>
      <w:r w:rsidRPr="002D59C1">
        <w:rPr>
          <w:sz w:val="24"/>
        </w:rPr>
        <w:t>Kimberle</w:t>
      </w:r>
      <w:proofErr w:type="spellEnd"/>
      <w:r w:rsidRPr="002D59C1">
        <w:rPr>
          <w:sz w:val="24"/>
        </w:rPr>
        <w:t xml:space="preserve"> Gardens, </w:t>
      </w:r>
      <w:proofErr w:type="gramStart"/>
      <w:r w:rsidRPr="002D59C1">
        <w:rPr>
          <w:sz w:val="24"/>
        </w:rPr>
        <w:t>Plaza</w:t>
      </w:r>
      <w:proofErr w:type="gramEnd"/>
      <w:r w:rsidRPr="002D59C1">
        <w:rPr>
          <w:sz w:val="24"/>
        </w:rPr>
        <w:t xml:space="preserve"> Terrace Apartments</w:t>
      </w:r>
    </w:p>
    <w:p w:rsidR="00C96C61" w:rsidRPr="002D59C1" w:rsidRDefault="00C96C61" w:rsidP="00C96C61">
      <w:pPr>
        <w:tabs>
          <w:tab w:val="left" w:pos="540"/>
          <w:tab w:val="left" w:pos="1080"/>
          <w:tab w:val="left" w:pos="1620"/>
          <w:tab w:val="left" w:pos="2160"/>
        </w:tabs>
        <w:rPr>
          <w:sz w:val="24"/>
        </w:rPr>
      </w:pPr>
      <w:r w:rsidRPr="002D59C1">
        <w:rPr>
          <w:b/>
          <w:sz w:val="24"/>
        </w:rPr>
        <w:t>SE Canton Area</w:t>
      </w:r>
      <w:r w:rsidRPr="002D59C1">
        <w:rPr>
          <w:sz w:val="24"/>
        </w:rPr>
        <w:t>: SMHA properties included in this waiting list are Jackson Sherrick                                            Apartments, Sunset Gardens</w:t>
      </w:r>
    </w:p>
    <w:p w:rsidR="00C96C61" w:rsidRPr="002D59C1" w:rsidRDefault="00C96C61" w:rsidP="00C96C61">
      <w:pPr>
        <w:tabs>
          <w:tab w:val="left" w:pos="540"/>
          <w:tab w:val="left" w:pos="1080"/>
          <w:tab w:val="left" w:pos="1620"/>
          <w:tab w:val="left" w:pos="2160"/>
        </w:tabs>
        <w:rPr>
          <w:sz w:val="24"/>
        </w:rPr>
      </w:pPr>
      <w:r w:rsidRPr="002D59C1">
        <w:rPr>
          <w:b/>
          <w:sz w:val="24"/>
        </w:rPr>
        <w:t>NE Canton Area</w:t>
      </w:r>
      <w:r w:rsidRPr="002D59C1">
        <w:rPr>
          <w:sz w:val="24"/>
        </w:rPr>
        <w:t xml:space="preserve">: SMHA properties included in this waiting list are </w:t>
      </w:r>
      <w:proofErr w:type="spellStart"/>
      <w:r w:rsidRPr="002D59C1">
        <w:rPr>
          <w:sz w:val="24"/>
        </w:rPr>
        <w:t>Ellisdale</w:t>
      </w:r>
      <w:proofErr w:type="spellEnd"/>
      <w:r w:rsidRPr="002D59C1">
        <w:rPr>
          <w:sz w:val="24"/>
        </w:rPr>
        <w:t xml:space="preserve"> Homes, </w:t>
      </w:r>
      <w:proofErr w:type="spellStart"/>
      <w:r w:rsidRPr="002D59C1">
        <w:rPr>
          <w:sz w:val="24"/>
        </w:rPr>
        <w:t>Roselane</w:t>
      </w:r>
      <w:proofErr w:type="spellEnd"/>
      <w:r w:rsidRPr="002D59C1">
        <w:rPr>
          <w:sz w:val="24"/>
        </w:rPr>
        <w:t xml:space="preserve">                            Apartments, </w:t>
      </w:r>
      <w:proofErr w:type="spellStart"/>
      <w:r w:rsidRPr="002D59C1">
        <w:rPr>
          <w:sz w:val="24"/>
        </w:rPr>
        <w:t>Leshdale</w:t>
      </w:r>
      <w:proofErr w:type="spellEnd"/>
      <w:r w:rsidRPr="002D59C1">
        <w:rPr>
          <w:sz w:val="24"/>
        </w:rPr>
        <w:t xml:space="preserve"> Homes, Girard Gardens, </w:t>
      </w:r>
      <w:proofErr w:type="gramStart"/>
      <w:r w:rsidRPr="002D59C1">
        <w:rPr>
          <w:sz w:val="24"/>
        </w:rPr>
        <w:t>Mahoning</w:t>
      </w:r>
      <w:proofErr w:type="gramEnd"/>
      <w:r w:rsidRPr="002D59C1">
        <w:rPr>
          <w:sz w:val="24"/>
        </w:rPr>
        <w:t xml:space="preserve"> Manor </w:t>
      </w:r>
    </w:p>
    <w:p w:rsidR="00C96C61" w:rsidRPr="002D59C1" w:rsidRDefault="00C96C61" w:rsidP="00C96C61">
      <w:pPr>
        <w:tabs>
          <w:tab w:val="left" w:pos="540"/>
          <w:tab w:val="left" w:pos="1080"/>
          <w:tab w:val="left" w:pos="1620"/>
          <w:tab w:val="left" w:pos="2160"/>
        </w:tabs>
        <w:rPr>
          <w:sz w:val="24"/>
        </w:rPr>
      </w:pPr>
      <w:r w:rsidRPr="002D59C1">
        <w:rPr>
          <w:b/>
          <w:sz w:val="24"/>
        </w:rPr>
        <w:t>Outlying Areas</w:t>
      </w:r>
      <w:r w:rsidRPr="002D59C1">
        <w:rPr>
          <w:sz w:val="24"/>
        </w:rPr>
        <w:t xml:space="preserve">: Properties in this waiting list are outside of Canton, Massillon and Alliance                                 proper.  Areas included in this waiting list are Waynesburg, Canal Fulton,                                      Louisville, Navarre, North Canton, and Hartville.  Properties in this waiting list                             are Constitution Hall, </w:t>
      </w:r>
      <w:proofErr w:type="spellStart"/>
      <w:r w:rsidRPr="002D59C1">
        <w:rPr>
          <w:sz w:val="24"/>
        </w:rPr>
        <w:t>Shortridge</w:t>
      </w:r>
      <w:proofErr w:type="spellEnd"/>
      <w:r w:rsidRPr="002D59C1">
        <w:rPr>
          <w:sz w:val="24"/>
        </w:rPr>
        <w:t xml:space="preserve"> Village, Reynolds Manor, Indian Run Manor                              and Louisville </w:t>
      </w:r>
    </w:p>
    <w:p w:rsidR="00E061EB" w:rsidRDefault="00E061EB"/>
    <w:sectPr w:rsidR="00E06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61"/>
    <w:rsid w:val="000A618A"/>
    <w:rsid w:val="00C96C61"/>
    <w:rsid w:val="00E0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D5ECE-A880-47EC-B3B4-C4AA1BCB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C6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Stark Metropolitan Housing Authority</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Cody</dc:creator>
  <cp:keywords/>
  <dc:description/>
  <cp:lastModifiedBy>Michael Cody</cp:lastModifiedBy>
  <cp:revision>1</cp:revision>
  <dcterms:created xsi:type="dcterms:W3CDTF">2015-09-23T14:38:00Z</dcterms:created>
  <dcterms:modified xsi:type="dcterms:W3CDTF">2015-09-23T14:46:00Z</dcterms:modified>
</cp:coreProperties>
</file>